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1C54A" w14:textId="77777777" w:rsidR="00F2543B" w:rsidRPr="00E411AD" w:rsidRDefault="00BB5748" w:rsidP="00E411AD">
      <w:pPr>
        <w:pStyle w:val="Title"/>
        <w:rPr>
          <w:sz w:val="32"/>
        </w:rPr>
      </w:pPr>
      <w:r>
        <w:rPr>
          <w:sz w:val="32"/>
        </w:rPr>
        <w:t>Motion for Prince of Peace</w:t>
      </w:r>
      <w:r w:rsidR="00E411AD" w:rsidRPr="00E411AD">
        <w:rPr>
          <w:sz w:val="32"/>
        </w:rPr>
        <w:t xml:space="preserve"> Congregation Council to create</w:t>
      </w:r>
      <w:r w:rsidR="00394516" w:rsidRPr="00E411AD">
        <w:rPr>
          <w:sz w:val="32"/>
        </w:rPr>
        <w:t xml:space="preserve"> a task force</w:t>
      </w:r>
    </w:p>
    <w:p w14:paraId="096A8C11" w14:textId="77777777" w:rsidR="00E411AD" w:rsidRDefault="00E411AD">
      <w:pPr>
        <w:rPr>
          <w:b/>
        </w:rPr>
      </w:pPr>
    </w:p>
    <w:p w14:paraId="578C2D09" w14:textId="77777777" w:rsidR="000E195F" w:rsidRPr="000E195F" w:rsidRDefault="000E195F">
      <w:pPr>
        <w:rPr>
          <w:b/>
        </w:rPr>
      </w:pPr>
      <w:r>
        <w:rPr>
          <w:b/>
        </w:rPr>
        <w:t>Charge:</w:t>
      </w:r>
    </w:p>
    <w:p w14:paraId="37A88956" w14:textId="77777777" w:rsidR="00394516" w:rsidRDefault="000E195F">
      <w:r>
        <w:t xml:space="preserve">Whereas </w:t>
      </w:r>
      <w:r w:rsidR="00394516">
        <w:t xml:space="preserve">the congregation of Prince of Peace Lutheran Church of Roseville has 1) received a bequest of investment assets from the estate of Rose Diestler and 2) been informed by </w:t>
      </w:r>
      <w:r w:rsidR="00F31031">
        <w:t xml:space="preserve">a representative of </w:t>
      </w:r>
      <w:r w:rsidR="00394516">
        <w:t>Rose’</w:t>
      </w:r>
      <w:r w:rsidR="000B0688">
        <w:t xml:space="preserve">s estate that her former home, </w:t>
      </w:r>
      <w:r w:rsidR="00394516">
        <w:t>its contents</w:t>
      </w:r>
      <w:r w:rsidR="000B0688">
        <w:t>, and Rose’s automobile,</w:t>
      </w:r>
      <w:r w:rsidR="00394516">
        <w:t xml:space="preserve"> shall be given to the congregation, the Congregation Council charges Lead Pastor Peter Christ with the duty to form a task force to:</w:t>
      </w:r>
    </w:p>
    <w:p w14:paraId="57A984A1" w14:textId="77777777" w:rsidR="00F31031" w:rsidRDefault="00F31031" w:rsidP="00F31031">
      <w:pPr>
        <w:pStyle w:val="ListParagraph"/>
        <w:numPr>
          <w:ilvl w:val="0"/>
          <w:numId w:val="1"/>
        </w:numPr>
      </w:pPr>
      <w:r>
        <w:t>Provide a recommendation to the Congregation Council for the use or disposition of the home, its contents and her automobile;</w:t>
      </w:r>
    </w:p>
    <w:p w14:paraId="1D51ECE8" w14:textId="77777777" w:rsidR="00F31031" w:rsidRDefault="00F31031" w:rsidP="00F31031">
      <w:pPr>
        <w:pStyle w:val="ListParagraph"/>
        <w:numPr>
          <w:ilvl w:val="0"/>
          <w:numId w:val="1"/>
        </w:numPr>
      </w:pPr>
      <w:r>
        <w:t>Provide a recommendation to the Congregation Council for the use of the investment assets; and</w:t>
      </w:r>
    </w:p>
    <w:p w14:paraId="6AFA40A4" w14:textId="77777777" w:rsidR="00394516" w:rsidRDefault="00394516" w:rsidP="004F3E0A">
      <w:pPr>
        <w:pStyle w:val="ListParagraph"/>
        <w:numPr>
          <w:ilvl w:val="0"/>
          <w:numId w:val="1"/>
        </w:numPr>
      </w:pPr>
      <w:r>
        <w:t>Conserve Rose</w:t>
      </w:r>
      <w:r w:rsidR="00F31031">
        <w:t xml:space="preserve">’s former home, </w:t>
      </w:r>
      <w:r>
        <w:t xml:space="preserve">its contents </w:t>
      </w:r>
      <w:r w:rsidR="00F31031">
        <w:t xml:space="preserve">and her automobile </w:t>
      </w:r>
      <w:r>
        <w:t xml:space="preserve">until </w:t>
      </w:r>
      <w:r w:rsidR="00F31031">
        <w:t>their recommendation for their use or disposition is approved by the Congregation Council</w:t>
      </w:r>
      <w:r w:rsidR="000E195F">
        <w:t xml:space="preserve"> and congregation</w:t>
      </w:r>
      <w:r w:rsidR="00F31031">
        <w:t>.</w:t>
      </w:r>
    </w:p>
    <w:p w14:paraId="1D8ED4E8" w14:textId="77777777" w:rsidR="00504DB0" w:rsidRDefault="00504DB0">
      <w:pPr>
        <w:rPr>
          <w:b/>
        </w:rPr>
      </w:pPr>
      <w:r>
        <w:rPr>
          <w:b/>
        </w:rPr>
        <w:t>Task force name:</w:t>
      </w:r>
    </w:p>
    <w:p w14:paraId="0B8A8F8B" w14:textId="77777777" w:rsidR="00504DB0" w:rsidRPr="00504DB0" w:rsidRDefault="00504DB0">
      <w:r>
        <w:t>The name of the task force shall be the “Generosity Committee.”</w:t>
      </w:r>
    </w:p>
    <w:p w14:paraId="5DB17101" w14:textId="77777777" w:rsidR="00621C97" w:rsidRPr="00E411AD" w:rsidRDefault="00621C97">
      <w:pPr>
        <w:rPr>
          <w:b/>
        </w:rPr>
      </w:pPr>
      <w:r w:rsidRPr="00E411AD">
        <w:rPr>
          <w:b/>
        </w:rPr>
        <w:t>Authority</w:t>
      </w:r>
      <w:r w:rsidR="00504DB0">
        <w:rPr>
          <w:b/>
        </w:rPr>
        <w:t xml:space="preserve"> to expend funds</w:t>
      </w:r>
      <w:r w:rsidRPr="00E411AD">
        <w:rPr>
          <w:b/>
        </w:rPr>
        <w:t>:</w:t>
      </w:r>
    </w:p>
    <w:p w14:paraId="7B492553" w14:textId="77777777" w:rsidR="00F31031" w:rsidRDefault="00621C97" w:rsidP="00E411AD">
      <w:pPr>
        <w:pStyle w:val="ListParagraph"/>
        <w:numPr>
          <w:ilvl w:val="0"/>
          <w:numId w:val="5"/>
        </w:numPr>
      </w:pPr>
      <w:r>
        <w:t>The task force shall have authority to expend congregation funds</w:t>
      </w:r>
      <w:r w:rsidR="00F31031">
        <w:t xml:space="preserve"> from a dedicated account</w:t>
      </w:r>
      <w:r>
        <w:t xml:space="preserve"> </w:t>
      </w:r>
      <w:r w:rsidR="00F31031">
        <w:t>created for</w:t>
      </w:r>
      <w:r>
        <w:t xml:space="preserve"> the purpose of</w:t>
      </w:r>
      <w:r w:rsidR="00926B4C">
        <w:t xml:space="preserve"> c</w:t>
      </w:r>
      <w:r>
        <w:t xml:space="preserve">onserving </w:t>
      </w:r>
      <w:r w:rsidR="00E411AD">
        <w:t xml:space="preserve">and/or determining the value of </w:t>
      </w:r>
      <w:r w:rsidR="00926B4C">
        <w:t>Rose’s former home, its contents a</w:t>
      </w:r>
      <w:r>
        <w:t>nd her automobile</w:t>
      </w:r>
      <w:r w:rsidR="00926B4C">
        <w:t>, including h</w:t>
      </w:r>
      <w:r w:rsidR="00F31031">
        <w:t xml:space="preserve">iring professionals as needed to </w:t>
      </w:r>
      <w:r w:rsidR="00E411AD">
        <w:t xml:space="preserve">advise or </w:t>
      </w:r>
      <w:r w:rsidR="00F31031">
        <w:t xml:space="preserve">assist </w:t>
      </w:r>
      <w:r w:rsidR="00E411AD">
        <w:t>the task force</w:t>
      </w:r>
      <w:r w:rsidR="00F31031">
        <w:t>.</w:t>
      </w:r>
    </w:p>
    <w:p w14:paraId="4029EBEB" w14:textId="77777777" w:rsidR="00F31031" w:rsidRDefault="00F31031" w:rsidP="00E411AD">
      <w:pPr>
        <w:pStyle w:val="ListParagraph"/>
        <w:numPr>
          <w:ilvl w:val="0"/>
          <w:numId w:val="5"/>
        </w:numPr>
      </w:pPr>
      <w:r>
        <w:t xml:space="preserve">All expenditures shall be reported to the Treasurer of the congregation monthly. </w:t>
      </w:r>
      <w:r w:rsidR="000E195F">
        <w:t xml:space="preserve">Congregation </w:t>
      </w:r>
      <w:r w:rsidR="00E411AD">
        <w:t xml:space="preserve">governing documents stating </w:t>
      </w:r>
      <w:r w:rsidR="000E195F">
        <w:t>r</w:t>
      </w:r>
      <w:r>
        <w:t>ule</w:t>
      </w:r>
      <w:r w:rsidR="000E195F">
        <w:t>s, limits</w:t>
      </w:r>
      <w:r>
        <w:t xml:space="preserve"> and guidelines </w:t>
      </w:r>
      <w:r w:rsidR="000E195F">
        <w:t xml:space="preserve">for </w:t>
      </w:r>
      <w:r w:rsidR="00504DB0">
        <w:t xml:space="preserve">prior </w:t>
      </w:r>
      <w:r w:rsidR="000E195F">
        <w:t xml:space="preserve">approval of expenditures above amounts stated in </w:t>
      </w:r>
      <w:r w:rsidR="00E411AD">
        <w:t>the</w:t>
      </w:r>
      <w:r w:rsidR="000E195F">
        <w:t xml:space="preserve"> governing documents shall apply.</w:t>
      </w:r>
    </w:p>
    <w:p w14:paraId="234C7F7F" w14:textId="77777777" w:rsidR="00E411AD" w:rsidRDefault="00E411AD">
      <w:pPr>
        <w:rPr>
          <w:b/>
        </w:rPr>
      </w:pPr>
      <w:r>
        <w:rPr>
          <w:b/>
        </w:rPr>
        <w:t>Reporting:</w:t>
      </w:r>
    </w:p>
    <w:p w14:paraId="48C3FEE8" w14:textId="77777777" w:rsidR="00E411AD" w:rsidRPr="00E411AD" w:rsidRDefault="00E411AD" w:rsidP="00E411AD">
      <w:pPr>
        <w:pStyle w:val="ListParagraph"/>
        <w:numPr>
          <w:ilvl w:val="0"/>
          <w:numId w:val="6"/>
        </w:numPr>
      </w:pPr>
      <w:r>
        <w:t>Pastor Christ and/or the task force chair shall provide a written report to the Congregation Council on task force activities at each meeting of the Congregation Council.</w:t>
      </w:r>
    </w:p>
    <w:p w14:paraId="2216E6F8" w14:textId="77777777" w:rsidR="00394516" w:rsidRPr="00E411AD" w:rsidRDefault="004F3E0A">
      <w:pPr>
        <w:rPr>
          <w:b/>
        </w:rPr>
      </w:pPr>
      <w:r w:rsidRPr="00E411AD">
        <w:rPr>
          <w:b/>
        </w:rPr>
        <w:t>Task force c</w:t>
      </w:r>
      <w:r w:rsidR="00394516" w:rsidRPr="00E411AD">
        <w:rPr>
          <w:b/>
        </w:rPr>
        <w:t>omposition:</w:t>
      </w:r>
    </w:p>
    <w:p w14:paraId="63A78604" w14:textId="77777777" w:rsidR="004F3E0A" w:rsidRDefault="004F3E0A" w:rsidP="000E195F">
      <w:pPr>
        <w:pStyle w:val="ListParagraph"/>
        <w:numPr>
          <w:ilvl w:val="0"/>
          <w:numId w:val="3"/>
        </w:numPr>
      </w:pPr>
      <w:r>
        <w:t>Pastor Christ shall serve as a member of the task force.</w:t>
      </w:r>
    </w:p>
    <w:p w14:paraId="2CCD440F" w14:textId="77777777" w:rsidR="00394516" w:rsidRDefault="00394516" w:rsidP="000E195F">
      <w:pPr>
        <w:pStyle w:val="ListParagraph"/>
        <w:numPr>
          <w:ilvl w:val="0"/>
          <w:numId w:val="3"/>
        </w:numPr>
      </w:pPr>
      <w:r>
        <w:t>Pastor Christ is charged with identifying a</w:t>
      </w:r>
      <w:r w:rsidR="000B0688">
        <w:t xml:space="preserve"> congregation member to serve as task</w:t>
      </w:r>
      <w:r>
        <w:t xml:space="preserve"> force chair and </w:t>
      </w:r>
      <w:r w:rsidR="000B0688">
        <w:t xml:space="preserve">to </w:t>
      </w:r>
      <w:r>
        <w:t>reque</w:t>
      </w:r>
      <w:r w:rsidR="000B0688">
        <w:t>st</w:t>
      </w:r>
      <w:r>
        <w:t xml:space="preserve"> their appointment by the Congregation Council.</w:t>
      </w:r>
    </w:p>
    <w:p w14:paraId="59B8CFE9" w14:textId="77777777" w:rsidR="00504DB0" w:rsidRPr="00504DB0" w:rsidRDefault="00504DB0" w:rsidP="00504DB0">
      <w:pPr>
        <w:pStyle w:val="ListParagraph"/>
        <w:numPr>
          <w:ilvl w:val="0"/>
          <w:numId w:val="3"/>
        </w:numPr>
        <w:rPr>
          <w:b/>
        </w:rPr>
      </w:pPr>
      <w:r>
        <w:t xml:space="preserve">Additional </w:t>
      </w:r>
      <w:r w:rsidR="00394516">
        <w:t xml:space="preserve">task force </w:t>
      </w:r>
      <w:r>
        <w:t xml:space="preserve">members </w:t>
      </w:r>
      <w:r w:rsidR="00394516">
        <w:t xml:space="preserve">shall </w:t>
      </w:r>
      <w:r w:rsidR="004F3E0A">
        <w:t xml:space="preserve">number between three and five </w:t>
      </w:r>
      <w:r>
        <w:t xml:space="preserve">congregation members </w:t>
      </w:r>
      <w:r w:rsidR="004F3E0A">
        <w:t xml:space="preserve">and </w:t>
      </w:r>
      <w:r w:rsidR="00E411AD">
        <w:t xml:space="preserve">shall </w:t>
      </w:r>
      <w:r w:rsidR="004F3E0A">
        <w:t>be selected by the task force chair and Pastor Christ.</w:t>
      </w:r>
    </w:p>
    <w:p w14:paraId="220CFD08" w14:textId="77777777" w:rsidR="00394516" w:rsidRPr="00504DB0" w:rsidRDefault="004F3E0A" w:rsidP="00504DB0">
      <w:pPr>
        <w:rPr>
          <w:b/>
        </w:rPr>
      </w:pPr>
      <w:r w:rsidRPr="00504DB0">
        <w:rPr>
          <w:b/>
        </w:rPr>
        <w:t>Duration of charge:</w:t>
      </w:r>
    </w:p>
    <w:p w14:paraId="6753D826" w14:textId="77777777" w:rsidR="00621C97" w:rsidRDefault="004F3E0A" w:rsidP="000E195F">
      <w:pPr>
        <w:pStyle w:val="ListParagraph"/>
        <w:numPr>
          <w:ilvl w:val="0"/>
          <w:numId w:val="4"/>
        </w:numPr>
      </w:pPr>
      <w:r>
        <w:t>The task force shall exist for the period</w:t>
      </w:r>
      <w:r w:rsidR="00621C97">
        <w:t xml:space="preserve"> of one year from the date</w:t>
      </w:r>
      <w:r w:rsidR="00E411AD">
        <w:t xml:space="preserve"> </w:t>
      </w:r>
      <w:r w:rsidR="00621C97">
        <w:t xml:space="preserve">this motion </w:t>
      </w:r>
      <w:r w:rsidR="00E411AD">
        <w:t xml:space="preserve">is approved </w:t>
      </w:r>
      <w:r w:rsidR="00621C97">
        <w:t xml:space="preserve">or until such time as its </w:t>
      </w:r>
      <w:r w:rsidR="001F6043">
        <w:t>charge is</w:t>
      </w:r>
      <w:r w:rsidR="00621C97">
        <w:t xml:space="preserve"> complete, whichever comes first. If the task force has not accomplished its </w:t>
      </w:r>
      <w:r w:rsidR="001F6043">
        <w:t>charge</w:t>
      </w:r>
      <w:r w:rsidR="00621C97">
        <w:t xml:space="preserve"> within one year of the date of </w:t>
      </w:r>
      <w:r w:rsidR="001F6043">
        <w:t xml:space="preserve">approval of </w:t>
      </w:r>
      <w:r w:rsidR="00621C97">
        <w:t>this motion, the Congregation Council may renew</w:t>
      </w:r>
      <w:r w:rsidR="00504DB0">
        <w:t xml:space="preserve"> </w:t>
      </w:r>
      <w:r w:rsidR="00621C97">
        <w:t xml:space="preserve">this charge </w:t>
      </w:r>
      <w:r w:rsidR="00504DB0">
        <w:t xml:space="preserve">with or without modifications </w:t>
      </w:r>
      <w:r w:rsidR="00621C97">
        <w:t>or allow it to expire.</w:t>
      </w:r>
    </w:p>
    <w:p w14:paraId="06F703E0" w14:textId="7890B76E" w:rsidR="00F82326" w:rsidRDefault="00F82326" w:rsidP="00F82326">
      <w:r>
        <w:t>[Motion was approved by the Congregation Council on 1/8/19.]</w:t>
      </w:r>
      <w:bookmarkStart w:id="0" w:name="_GoBack"/>
      <w:bookmarkEnd w:id="0"/>
    </w:p>
    <w:sectPr w:rsidR="00F82326" w:rsidSect="00504DB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5A51"/>
    <w:multiLevelType w:val="hybridMultilevel"/>
    <w:tmpl w:val="584EF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B618E"/>
    <w:multiLevelType w:val="hybridMultilevel"/>
    <w:tmpl w:val="9BC20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A5C7C"/>
    <w:multiLevelType w:val="hybridMultilevel"/>
    <w:tmpl w:val="9A40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36641"/>
    <w:multiLevelType w:val="hybridMultilevel"/>
    <w:tmpl w:val="4498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32586"/>
    <w:multiLevelType w:val="hybridMultilevel"/>
    <w:tmpl w:val="9DF8D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A7D6C"/>
    <w:multiLevelType w:val="hybridMultilevel"/>
    <w:tmpl w:val="E468F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16"/>
    <w:rsid w:val="000B0688"/>
    <w:rsid w:val="000E195F"/>
    <w:rsid w:val="001F6043"/>
    <w:rsid w:val="00394516"/>
    <w:rsid w:val="004F3E0A"/>
    <w:rsid w:val="00504DB0"/>
    <w:rsid w:val="00621C97"/>
    <w:rsid w:val="00881887"/>
    <w:rsid w:val="00926B4C"/>
    <w:rsid w:val="00BB5748"/>
    <w:rsid w:val="00E411AD"/>
    <w:rsid w:val="00F2543B"/>
    <w:rsid w:val="00F31031"/>
    <w:rsid w:val="00F8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0A2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E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411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11A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E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411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11A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Peter Christ</cp:lastModifiedBy>
  <cp:revision>4</cp:revision>
  <dcterms:created xsi:type="dcterms:W3CDTF">2018-12-03T17:54:00Z</dcterms:created>
  <dcterms:modified xsi:type="dcterms:W3CDTF">2019-01-23T23:15:00Z</dcterms:modified>
</cp:coreProperties>
</file>